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EE5B" w14:textId="77777777" w:rsidR="0016438A" w:rsidRPr="0016438A" w:rsidRDefault="0016438A" w:rsidP="0016438A">
      <w:pPr>
        <w:shd w:val="clear" w:color="auto" w:fill="FFFFFF"/>
        <w:spacing w:after="0" w:line="240" w:lineRule="auto"/>
        <w:outlineLvl w:val="3"/>
        <w:rPr>
          <w:rFonts w:ascii="Roboto" w:eastAsia="Times New Roman" w:hAnsi="Roboto" w:cs="Times New Roman"/>
          <w:b/>
          <w:bCs/>
          <w:color w:val="333333"/>
          <w:spacing w:val="5"/>
          <w:sz w:val="23"/>
          <w:szCs w:val="23"/>
          <w:lang w:eastAsia="en-IE"/>
        </w:rPr>
      </w:pPr>
      <w:r w:rsidRPr="0016438A">
        <w:rPr>
          <w:rFonts w:ascii="Roboto" w:eastAsia="Times New Roman" w:hAnsi="Roboto" w:cs="Times New Roman"/>
          <w:b/>
          <w:bCs/>
          <w:color w:val="333333"/>
          <w:spacing w:val="5"/>
          <w:sz w:val="23"/>
          <w:szCs w:val="23"/>
          <w:lang w:eastAsia="en-IE"/>
        </w:rPr>
        <w:t>Strategic Environmental Assessment Screening Report</w:t>
      </w:r>
    </w:p>
    <w:p w14:paraId="30E35611" w14:textId="77777777" w:rsidR="00B80091" w:rsidRDefault="00B80091" w:rsidP="00B80091"/>
    <w:p w14:paraId="1C69A19F" w14:textId="77777777" w:rsidR="00B80091" w:rsidRDefault="00B80091" w:rsidP="00B80091"/>
    <w:p w14:paraId="1B6A0344" w14:textId="0CD7013A" w:rsidR="00B80091" w:rsidRDefault="00B80091" w:rsidP="00B80091">
      <w:r>
        <w:t>County Development Plan</w:t>
      </w:r>
      <w:r w:rsidR="0016438A">
        <w:t xml:space="preserve"> (</w:t>
      </w:r>
      <w:r w:rsidR="00145B9F">
        <w:t xml:space="preserve">Proposed </w:t>
      </w:r>
      <w:r w:rsidR="0016438A">
        <w:t>Draft Amendments)</w:t>
      </w:r>
    </w:p>
    <w:p w14:paraId="4D0C0B83" w14:textId="77777777" w:rsidR="00B80091" w:rsidRDefault="00B80091" w:rsidP="00B80091">
      <w:r>
        <w:t>Planning Division</w:t>
      </w:r>
    </w:p>
    <w:p w14:paraId="62228930" w14:textId="77777777" w:rsidR="00B80091" w:rsidRDefault="00B80091" w:rsidP="00B80091">
      <w:r>
        <w:t>Wicklow County Council</w:t>
      </w:r>
    </w:p>
    <w:p w14:paraId="61F5E627" w14:textId="77777777" w:rsidR="00B80091" w:rsidRDefault="00B80091" w:rsidP="00B80091">
      <w:r>
        <w:t>Station Road</w:t>
      </w:r>
    </w:p>
    <w:p w14:paraId="318B5FB4" w14:textId="77777777" w:rsidR="00B80091" w:rsidRDefault="00B80091" w:rsidP="00B80091">
      <w:r>
        <w:t>Wicklow</w:t>
      </w:r>
    </w:p>
    <w:p w14:paraId="4AE347B1" w14:textId="77777777" w:rsidR="00B80091" w:rsidRDefault="00B80091" w:rsidP="00B80091"/>
    <w:p w14:paraId="0C424033" w14:textId="77777777" w:rsidR="00B80091" w:rsidRDefault="00B80091" w:rsidP="00B80091">
      <w:r>
        <w:t>24 May 2022</w:t>
      </w:r>
    </w:p>
    <w:p w14:paraId="64A59168" w14:textId="77777777" w:rsidR="00B80091" w:rsidRDefault="00B80091" w:rsidP="00B80091"/>
    <w:p w14:paraId="3EC83B6B" w14:textId="77777777" w:rsidR="00B80091" w:rsidRDefault="00B80091" w:rsidP="00B80091">
      <w:r>
        <w:t>Dear Sir or Madam,</w:t>
      </w:r>
    </w:p>
    <w:p w14:paraId="229C3C48" w14:textId="77777777" w:rsidR="00B80091" w:rsidRDefault="00B80091" w:rsidP="00B80091"/>
    <w:p w14:paraId="5EC169C6" w14:textId="7EA3E905" w:rsidR="00B80091" w:rsidRPr="00FD15F6" w:rsidRDefault="00145B9F" w:rsidP="00B80091">
      <w:r>
        <w:t>My name is Carina Holmes and I am a member of Wicklow Planning Alliance and Delgany Community Council</w:t>
      </w:r>
      <w:r w:rsidR="008502C2">
        <w:t xml:space="preserve">.   </w:t>
      </w:r>
      <w:r w:rsidR="00B80091">
        <w:t>I fully agree with the submission o</w:t>
      </w:r>
      <w:r w:rsidR="00B80091" w:rsidRPr="00FD15F6">
        <w:t>f Wicklow Planning Alliance</w:t>
      </w:r>
      <w:r w:rsidR="00B80091">
        <w:t xml:space="preserve"> (WPA)</w:t>
      </w:r>
      <w:r w:rsidR="00B80091" w:rsidRPr="00FD15F6">
        <w:t xml:space="preserve"> requesting to adhere to sustainable planning guidelines and reject all the amendments that break these</w:t>
      </w:r>
      <w:r w:rsidR="00B80091">
        <w:t xml:space="preserve"> guidelines (these are</w:t>
      </w:r>
      <w:r w:rsidR="00B80091" w:rsidRPr="00FD15F6">
        <w:t xml:space="preserve"> listed </w:t>
      </w:r>
      <w:r w:rsidR="008502C2">
        <w:t xml:space="preserve">in the submission from </w:t>
      </w:r>
      <w:r w:rsidR="00B80091" w:rsidRPr="00FD15F6">
        <w:t>WPA</w:t>
      </w:r>
      <w:r w:rsidR="00B80091">
        <w:t>)</w:t>
      </w:r>
      <w:r w:rsidR="00B80091" w:rsidRPr="00FD15F6">
        <w:t>.</w:t>
      </w:r>
    </w:p>
    <w:p w14:paraId="3D03C60B" w14:textId="77777777" w:rsidR="00B80091" w:rsidRPr="00FD15F6" w:rsidRDefault="00B80091" w:rsidP="00B80091"/>
    <w:p w14:paraId="54D16A2A" w14:textId="61084198" w:rsidR="00B80091" w:rsidRPr="00FD15F6" w:rsidRDefault="00B80091" w:rsidP="00B80091">
      <w:r w:rsidRPr="00FD15F6">
        <w:t xml:space="preserve">I furthermore request that the </w:t>
      </w:r>
      <w:r>
        <w:t>County Development Plan (</w:t>
      </w:r>
      <w:r w:rsidRPr="00FD15F6">
        <w:t>CDP</w:t>
      </w:r>
      <w:r>
        <w:t>)</w:t>
      </w:r>
      <w:r w:rsidRPr="00FD15F6">
        <w:t xml:space="preserve"> is amended to correctly designate Greystones-Delgany as a </w:t>
      </w:r>
      <w:r>
        <w:t>“</w:t>
      </w:r>
      <w:r w:rsidRPr="00FD15F6">
        <w:t>Self</w:t>
      </w:r>
      <w:r>
        <w:t>-</w:t>
      </w:r>
      <w:r w:rsidRPr="00FD15F6">
        <w:t>Sustaining Town</w:t>
      </w:r>
      <w:r>
        <w:t>”</w:t>
      </w:r>
      <w:r w:rsidR="00F821D5">
        <w:t xml:space="preserve">, </w:t>
      </w:r>
      <w:r w:rsidRPr="00FD15F6">
        <w:t xml:space="preserve">not a </w:t>
      </w:r>
      <w:r>
        <w:t>“</w:t>
      </w:r>
      <w:r w:rsidRPr="00FD15F6">
        <w:t>Growth Town</w:t>
      </w:r>
      <w:r>
        <w:t>”</w:t>
      </w:r>
      <w:r w:rsidR="00F821D5">
        <w:t>,</w:t>
      </w:r>
      <w:r w:rsidRPr="00FD15F6">
        <w:t xml:space="preserve"> in order to allow services</w:t>
      </w:r>
      <w:r w:rsidR="004901F3">
        <w:t>, facilities</w:t>
      </w:r>
      <w:r w:rsidR="00F5594C">
        <w:t>, amenities and infrastructure</w:t>
      </w:r>
      <w:r w:rsidRPr="00FD15F6">
        <w:t xml:space="preserve"> to catch up with the</w:t>
      </w:r>
      <w:r>
        <w:t xml:space="preserve"> substantial increase in</w:t>
      </w:r>
      <w:r w:rsidRPr="00FD15F6">
        <w:t xml:space="preserve"> population </w:t>
      </w:r>
      <w:r>
        <w:t>over the last three to four years</w:t>
      </w:r>
      <w:r w:rsidRPr="00FD15F6">
        <w:t>.</w:t>
      </w:r>
      <w:r>
        <w:t xml:space="preserve"> </w:t>
      </w:r>
      <w:r w:rsidRPr="00FD15F6">
        <w:t xml:space="preserve">  This has already been requested by Delgany Tidy Towns, Delgany Community Council, Greystones Tidy Towns, several other community groups, and the Eastern Midlands Regional Authority, based on official regional sustainable planning guidelines.   </w:t>
      </w:r>
      <w:r w:rsidR="00790C20">
        <w:t xml:space="preserve">This is </w:t>
      </w:r>
      <w:r w:rsidR="00F5594C">
        <w:t xml:space="preserve">also </w:t>
      </w:r>
      <w:r w:rsidR="00AB5C07">
        <w:t>important feedback</w:t>
      </w:r>
      <w:r w:rsidR="00150111">
        <w:t xml:space="preserve"> from local community </w:t>
      </w:r>
      <w:r w:rsidR="00AB5C07">
        <w:t xml:space="preserve">and other </w:t>
      </w:r>
      <w:r w:rsidR="00150111">
        <w:t>groups</w:t>
      </w:r>
      <w:r w:rsidR="00AB5C07">
        <w:t>/authorities</w:t>
      </w:r>
      <w:r w:rsidR="00150111">
        <w:t xml:space="preserve"> </w:t>
      </w:r>
      <w:r w:rsidR="008502C2">
        <w:t xml:space="preserve">which </w:t>
      </w:r>
      <w:r w:rsidR="00150111">
        <w:t xml:space="preserve">needs to fully considered </w:t>
      </w:r>
      <w:r w:rsidR="007E5DA6">
        <w:t xml:space="preserve">by the Council </w:t>
      </w:r>
      <w:r w:rsidR="00150111">
        <w:t>and</w:t>
      </w:r>
      <w:r w:rsidR="003C040E">
        <w:t>,</w:t>
      </w:r>
      <w:r w:rsidR="007E5DA6">
        <w:t xml:space="preserve"> where differences emerge</w:t>
      </w:r>
      <w:r w:rsidR="003C040E">
        <w:t xml:space="preserve"> in terms of plans, it would be very helpful if</w:t>
      </w:r>
      <w:r w:rsidR="007E5DA6">
        <w:t xml:space="preserve"> these </w:t>
      </w:r>
      <w:r w:rsidR="003C040E">
        <w:t xml:space="preserve">are </w:t>
      </w:r>
      <w:r w:rsidR="001366D6">
        <w:t>fully explained</w:t>
      </w:r>
      <w:r w:rsidR="0016627A">
        <w:t xml:space="preserve"> by the Council</w:t>
      </w:r>
      <w:r w:rsidR="001366D6">
        <w:t xml:space="preserve">.   </w:t>
      </w:r>
      <w:r>
        <w:t xml:space="preserve">Greenfield development </w:t>
      </w:r>
      <w:r w:rsidR="001366D6">
        <w:t>leads to</w:t>
      </w:r>
      <w:r>
        <w:t xml:space="preserve"> urban sprawl which is not </w:t>
      </w:r>
      <w:r w:rsidRPr="00FD15F6">
        <w:t>sustainable</w:t>
      </w:r>
      <w:r>
        <w:t>,</w:t>
      </w:r>
      <w:r w:rsidRPr="00FD15F6">
        <w:t xml:space="preserve"> </w:t>
      </w:r>
      <w:r>
        <w:t>and the focus now, in line with Government policy, should be on the development of sustainable brownfield sites close to public transport, health and education services, connections to water, electricity and other utilities, community amenities and established retail outlets.   This will</w:t>
      </w:r>
      <w:r w:rsidR="001366D6">
        <w:t xml:space="preserve"> also</w:t>
      </w:r>
      <w:r>
        <w:t xml:space="preserve"> permit the exploitation of </w:t>
      </w:r>
      <w:r w:rsidR="0016627A">
        <w:t>greater</w:t>
      </w:r>
      <w:r>
        <w:t xml:space="preserve"> economies of scale and scope</w:t>
      </w:r>
      <w:r w:rsidR="001366D6">
        <w:t xml:space="preserve"> in relation to these </w:t>
      </w:r>
      <w:r w:rsidR="001A31D0">
        <w:t>facilities, services and amenities</w:t>
      </w:r>
      <w:r>
        <w:t>.</w:t>
      </w:r>
      <w:r w:rsidR="001A31D0">
        <w:t xml:space="preserve"> </w:t>
      </w:r>
      <w:r w:rsidR="00643C68">
        <w:t xml:space="preserve"> </w:t>
      </w:r>
      <w:r w:rsidR="001A31D0">
        <w:t xml:space="preserve"> This makes </w:t>
      </w:r>
      <w:r w:rsidR="005F6F27">
        <w:t>sound</w:t>
      </w:r>
      <w:r w:rsidR="001A31D0">
        <w:t xml:space="preserve"> planning and economic sense</w:t>
      </w:r>
      <w:r w:rsidR="00643C68">
        <w:t>.</w:t>
      </w:r>
    </w:p>
    <w:p w14:paraId="00E2A2C1" w14:textId="77777777" w:rsidR="00B80091" w:rsidRPr="00FD15F6" w:rsidRDefault="00B80091" w:rsidP="00B80091"/>
    <w:p w14:paraId="118A8342" w14:textId="39784EF0" w:rsidR="00B80091" w:rsidRPr="001C0346" w:rsidRDefault="002D5976" w:rsidP="00B80091">
      <w:r>
        <w:t xml:space="preserve">In addition, </w:t>
      </w:r>
      <w:r w:rsidR="00B80091" w:rsidRPr="00FD15F6">
        <w:t>I fully agree with the Environmental Protection Agency’s</w:t>
      </w:r>
      <w:r w:rsidR="00B80091">
        <w:t xml:space="preserve"> (EPA)</w:t>
      </w:r>
      <w:r w:rsidR="00B80091" w:rsidRPr="00FD15F6">
        <w:t xml:space="preserve"> submission on the current amendments</w:t>
      </w:r>
      <w:r w:rsidR="00B80091">
        <w:t xml:space="preserve"> to the CDP</w:t>
      </w:r>
      <w:r w:rsidR="00643C68">
        <w:t>, and in particular, the following text</w:t>
      </w:r>
      <w:r w:rsidR="00B80091" w:rsidRPr="00FD15F6">
        <w:t>:</w:t>
      </w:r>
    </w:p>
    <w:p w14:paraId="09DA36D9" w14:textId="77777777" w:rsidR="00B80091" w:rsidRPr="00FD15F6" w:rsidRDefault="00B80091" w:rsidP="00B80091">
      <w:pPr>
        <w:spacing w:after="0" w:line="240" w:lineRule="auto"/>
        <w:jc w:val="center"/>
        <w:rPr>
          <w:rFonts w:ascii="Arial" w:eastAsia="Times New Roman" w:hAnsi="Arial" w:cs="Arial"/>
          <w:b/>
          <w:bCs/>
          <w:sz w:val="16"/>
          <w:szCs w:val="16"/>
          <w:highlight w:val="black"/>
          <w:lang w:eastAsia="en-IE"/>
        </w:rPr>
      </w:pPr>
    </w:p>
    <w:p w14:paraId="1376E6D5" w14:textId="4AE4007F" w:rsidR="00B80091"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 xml:space="preserve">Sustainable Development </w:t>
      </w:r>
    </w:p>
    <w:p w14:paraId="27F3E93F" w14:textId="77777777" w:rsidR="00643C68" w:rsidRPr="00FD15F6" w:rsidRDefault="00643C68" w:rsidP="00B80091">
      <w:pPr>
        <w:spacing w:after="0" w:line="240" w:lineRule="auto"/>
        <w:rPr>
          <w:rFonts w:ascii="Arial" w:eastAsia="Times New Roman" w:hAnsi="Arial" w:cs="Arial"/>
          <w:b/>
          <w:bCs/>
          <w:sz w:val="19"/>
          <w:szCs w:val="19"/>
          <w:lang w:eastAsia="en-IE"/>
        </w:rPr>
      </w:pPr>
    </w:p>
    <w:p w14:paraId="538239DB" w14:textId="77777777" w:rsidR="00B80091" w:rsidRPr="00FD15F6"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In proposing the Amendments, Wicklow County</w:t>
      </w:r>
      <w:r>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Council should ensure that the Plan, as amended,</w:t>
      </w:r>
    </w:p>
    <w:p w14:paraId="45F258CB" w14:textId="77777777" w:rsidR="00B80091" w:rsidRPr="00FD15F6"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lastRenderedPageBreak/>
        <w:t xml:space="preserve">is consistent with the need for proper planning and sustainable development. </w:t>
      </w:r>
      <w:r>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Adequate and appropriate critical service infrastructure should be in place, or required to be put in place, to service any development proposed and authorised during the lifetime of the</w:t>
      </w:r>
      <w:r>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Plan</w:t>
      </w:r>
      <w:r>
        <w:rPr>
          <w:rFonts w:ascii="Arial" w:eastAsia="Times New Roman" w:hAnsi="Arial" w:cs="Arial"/>
          <w:b/>
          <w:bCs/>
          <w:sz w:val="19"/>
          <w:szCs w:val="19"/>
          <w:lang w:eastAsia="en-IE"/>
        </w:rPr>
        <w:t>.</w:t>
      </w:r>
    </w:p>
    <w:p w14:paraId="7D4537D0" w14:textId="77777777" w:rsidR="00B80091" w:rsidRPr="00FD15F6"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 xml:space="preserve">. </w:t>
      </w:r>
    </w:p>
    <w:p w14:paraId="637B1F1F" w14:textId="5347D8F2" w:rsidR="00B80091" w:rsidRPr="00FD15F6"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In considering the Amendments, Wicklow County</w:t>
      </w:r>
      <w:r>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Council should consider</w:t>
      </w:r>
      <w:r w:rsidR="00643C68">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the need to align with national commitments on climate change mitigation and adaptation, as well as incorporating any relevant recommendations in sectoral, regional and local climate adaptation plans</w:t>
      </w:r>
    </w:p>
    <w:p w14:paraId="0565CC25" w14:textId="77777777" w:rsidR="00B80091" w:rsidRPr="00FD15F6"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w:t>
      </w:r>
    </w:p>
    <w:p w14:paraId="2D555FCA" w14:textId="065AAB90" w:rsidR="00B80091" w:rsidRPr="00FD15F6"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Wicklow County</w:t>
      </w:r>
      <w:r>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Council should also ensure that the</w:t>
      </w:r>
      <w:r>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Plan is</w:t>
      </w:r>
      <w:r w:rsidR="00643C68">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consistent with key relevant higher</w:t>
      </w:r>
    </w:p>
    <w:p w14:paraId="7C5473F6" w14:textId="77777777" w:rsidR="007570EE"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-level</w:t>
      </w:r>
      <w:r>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 xml:space="preserve">plans and programmes. </w:t>
      </w:r>
      <w:r>
        <w:rPr>
          <w:rFonts w:ascii="Arial" w:eastAsia="Times New Roman" w:hAnsi="Arial" w:cs="Arial"/>
          <w:b/>
          <w:bCs/>
          <w:sz w:val="19"/>
          <w:szCs w:val="19"/>
          <w:lang w:eastAsia="en-IE"/>
        </w:rPr>
        <w:t xml:space="preserve">  </w:t>
      </w:r>
    </w:p>
    <w:p w14:paraId="28A4D6F5" w14:textId="77777777" w:rsidR="007570EE" w:rsidRDefault="007570EE" w:rsidP="00B80091">
      <w:pPr>
        <w:spacing w:after="0" w:line="240" w:lineRule="auto"/>
        <w:rPr>
          <w:rFonts w:ascii="Arial" w:eastAsia="Times New Roman" w:hAnsi="Arial" w:cs="Arial"/>
          <w:b/>
          <w:bCs/>
          <w:sz w:val="19"/>
          <w:szCs w:val="19"/>
          <w:lang w:eastAsia="en-IE"/>
        </w:rPr>
      </w:pPr>
    </w:p>
    <w:p w14:paraId="3F4892A3" w14:textId="1804DF2D" w:rsidR="00B80091"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Specific Comments to be considered</w:t>
      </w:r>
      <w:r w:rsidR="007570EE">
        <w:rPr>
          <w:rFonts w:ascii="Arial" w:eastAsia="Times New Roman" w:hAnsi="Arial" w:cs="Arial"/>
          <w:b/>
          <w:bCs/>
          <w:sz w:val="19"/>
          <w:szCs w:val="19"/>
          <w:lang w:eastAsia="en-IE"/>
        </w:rPr>
        <w:t>:</w:t>
      </w:r>
    </w:p>
    <w:p w14:paraId="0DF282B0" w14:textId="77777777" w:rsidR="007570EE" w:rsidRPr="00FD15F6" w:rsidRDefault="007570EE" w:rsidP="00B80091">
      <w:pPr>
        <w:spacing w:after="0" w:line="240" w:lineRule="auto"/>
        <w:rPr>
          <w:rFonts w:ascii="Arial" w:eastAsia="Times New Roman" w:hAnsi="Arial" w:cs="Arial"/>
          <w:b/>
          <w:bCs/>
          <w:sz w:val="19"/>
          <w:szCs w:val="19"/>
          <w:lang w:eastAsia="en-IE"/>
        </w:rPr>
      </w:pPr>
    </w:p>
    <w:p w14:paraId="5E2E5147" w14:textId="77777777" w:rsidR="00B80091" w:rsidRPr="00FD15F6"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We note that</w:t>
      </w:r>
      <w:r>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 xml:space="preserve">the SEA has identified proposed alterations as having potential for likely significant environmental effects or which conflict with national environmental or planning policy, as set out in </w:t>
      </w:r>
    </w:p>
    <w:p w14:paraId="044EC48B" w14:textId="55A128F8" w:rsidR="00B80091" w:rsidRPr="00FD15F6"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Section 9.2</w:t>
      </w:r>
      <w:r>
        <w:rPr>
          <w:rFonts w:ascii="Arial" w:eastAsia="Times New Roman" w:hAnsi="Arial" w:cs="Arial"/>
          <w:b/>
          <w:bCs/>
          <w:sz w:val="19"/>
          <w:szCs w:val="19"/>
          <w:lang w:eastAsia="en-IE"/>
        </w:rPr>
        <w:t xml:space="preserve"> - </w:t>
      </w:r>
      <w:r w:rsidRPr="00FD15F6">
        <w:rPr>
          <w:rFonts w:ascii="Arial" w:eastAsia="Times New Roman" w:hAnsi="Arial" w:cs="Arial"/>
          <w:b/>
          <w:bCs/>
          <w:sz w:val="19"/>
          <w:szCs w:val="19"/>
          <w:lang w:eastAsia="en-IE"/>
        </w:rPr>
        <w:t>Additional Mitigation for Proposed Material Alterations</w:t>
      </w:r>
      <w:r w:rsidR="009C0384">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Clear justification should be given for proceeding with those alterations</w:t>
      </w:r>
      <w:r>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as proposed</w:t>
      </w:r>
      <w:r>
        <w:rPr>
          <w:rFonts w:ascii="Arial" w:eastAsia="Times New Roman" w:hAnsi="Arial" w:cs="Arial"/>
          <w:b/>
          <w:bCs/>
          <w:sz w:val="19"/>
          <w:szCs w:val="19"/>
          <w:lang w:eastAsia="en-IE"/>
        </w:rPr>
        <w:t>.</w:t>
      </w:r>
    </w:p>
    <w:p w14:paraId="5CD6B17B" w14:textId="77777777" w:rsidR="00B80091" w:rsidRPr="00FD15F6" w:rsidRDefault="00B80091" w:rsidP="00B80091">
      <w:pPr>
        <w:spacing w:after="0" w:line="240" w:lineRule="auto"/>
        <w:rPr>
          <w:rFonts w:ascii="Arial" w:eastAsia="Times New Roman" w:hAnsi="Arial" w:cs="Arial"/>
          <w:b/>
          <w:bCs/>
          <w:sz w:val="19"/>
          <w:szCs w:val="19"/>
          <w:lang w:eastAsia="en-IE"/>
        </w:rPr>
      </w:pPr>
    </w:p>
    <w:p w14:paraId="107A0FB0" w14:textId="449EC297" w:rsidR="00B80091" w:rsidRPr="00FD15F6"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The Plan, prior to its adoption, should also fully take into account</w:t>
      </w:r>
      <w:r>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and</w:t>
      </w:r>
      <w:r>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integrate the recommendations of the SEA.   It should also remain aligned wit</w:t>
      </w:r>
      <w:r>
        <w:rPr>
          <w:rFonts w:ascii="Arial" w:eastAsia="Times New Roman" w:hAnsi="Arial" w:cs="Arial"/>
          <w:b/>
          <w:bCs/>
          <w:sz w:val="19"/>
          <w:szCs w:val="19"/>
          <w:lang w:eastAsia="en-IE"/>
        </w:rPr>
        <w:t>h</w:t>
      </w:r>
      <w:r w:rsidRPr="00FD15F6">
        <w:rPr>
          <w:rFonts w:ascii="Arial" w:eastAsia="Times New Roman" w:hAnsi="Arial" w:cs="Arial"/>
          <w:b/>
          <w:bCs/>
          <w:sz w:val="19"/>
          <w:szCs w:val="19"/>
          <w:lang w:eastAsia="en-IE"/>
        </w:rPr>
        <w:t xml:space="preserve"> the environmental commitments and objectives of the National Planning Framework and Southern Regional Spatial and Economic Strategy</w:t>
      </w:r>
    </w:p>
    <w:p w14:paraId="35B89314" w14:textId="0F51DEFA" w:rsidR="00B80091" w:rsidRPr="00FD15F6" w:rsidRDefault="00B80091" w:rsidP="00B80091">
      <w:pPr>
        <w:spacing w:after="0" w:line="240" w:lineRule="auto"/>
        <w:rPr>
          <w:rFonts w:ascii="Arial" w:eastAsia="Times New Roman" w:hAnsi="Arial" w:cs="Arial"/>
          <w:b/>
          <w:bCs/>
          <w:sz w:val="19"/>
          <w:szCs w:val="19"/>
          <w:lang w:eastAsia="en-IE"/>
        </w:rPr>
      </w:pPr>
    </w:p>
    <w:p w14:paraId="04EF2C54" w14:textId="6D12F834" w:rsidR="00B80091"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Future Modifications</w:t>
      </w:r>
      <w:r w:rsidR="00E9064D">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to the Draft Plan</w:t>
      </w:r>
      <w:r>
        <w:rPr>
          <w:rFonts w:ascii="Arial" w:eastAsia="Times New Roman" w:hAnsi="Arial" w:cs="Arial"/>
          <w:b/>
          <w:bCs/>
          <w:sz w:val="19"/>
          <w:szCs w:val="19"/>
          <w:lang w:eastAsia="en-IE"/>
        </w:rPr>
        <w:t>:</w:t>
      </w:r>
    </w:p>
    <w:p w14:paraId="66843F9F" w14:textId="77777777" w:rsidR="00B80091" w:rsidRPr="00FD15F6" w:rsidRDefault="00B80091" w:rsidP="00B80091">
      <w:pPr>
        <w:spacing w:after="0" w:line="240" w:lineRule="auto"/>
        <w:rPr>
          <w:rFonts w:ascii="Arial" w:eastAsia="Times New Roman" w:hAnsi="Arial" w:cs="Arial"/>
          <w:b/>
          <w:bCs/>
          <w:sz w:val="19"/>
          <w:szCs w:val="19"/>
          <w:lang w:eastAsia="en-IE"/>
        </w:rPr>
      </w:pPr>
    </w:p>
    <w:p w14:paraId="7A899DEF" w14:textId="0BC8E0B3" w:rsidR="00B80091" w:rsidRDefault="00B80091" w:rsidP="00B80091">
      <w:pPr>
        <w:pStyle w:val="ListParagraph"/>
        <w:numPr>
          <w:ilvl w:val="0"/>
          <w:numId w:val="2"/>
        </w:numPr>
        <w:spacing w:after="0" w:line="240" w:lineRule="auto"/>
        <w:rPr>
          <w:rFonts w:ascii="Arial" w:eastAsia="Times New Roman" w:hAnsi="Arial" w:cs="Arial"/>
          <w:b/>
          <w:bCs/>
          <w:sz w:val="19"/>
          <w:szCs w:val="19"/>
          <w:lang w:eastAsia="en-IE"/>
        </w:rPr>
      </w:pPr>
      <w:r w:rsidRPr="001C0346">
        <w:rPr>
          <w:rFonts w:ascii="Arial" w:eastAsia="Times New Roman" w:hAnsi="Arial" w:cs="Arial"/>
          <w:b/>
          <w:bCs/>
          <w:sz w:val="19"/>
          <w:szCs w:val="19"/>
          <w:lang w:eastAsia="en-IE"/>
        </w:rPr>
        <w:t xml:space="preserve">Where further changes to the Draft Plan are proposed, these should be screened for likely significant effects in accordance with SEA Regulations. </w:t>
      </w:r>
      <w:r w:rsidR="00E9064D">
        <w:rPr>
          <w:rFonts w:ascii="Arial" w:eastAsia="Times New Roman" w:hAnsi="Arial" w:cs="Arial"/>
          <w:b/>
          <w:bCs/>
          <w:sz w:val="19"/>
          <w:szCs w:val="19"/>
          <w:lang w:eastAsia="en-IE"/>
        </w:rPr>
        <w:t xml:space="preserve"> </w:t>
      </w:r>
      <w:r w:rsidRPr="001C0346">
        <w:rPr>
          <w:rFonts w:ascii="Arial" w:eastAsia="Times New Roman" w:hAnsi="Arial" w:cs="Arial"/>
          <w:b/>
          <w:bCs/>
          <w:sz w:val="19"/>
          <w:szCs w:val="19"/>
          <w:lang w:eastAsia="en-IE"/>
        </w:rPr>
        <w:t xml:space="preserve"> They should be subject to the same method of assessment applied in the “environmental assessment” of the Draft Plan SEA Statement</w:t>
      </w:r>
      <w:r>
        <w:rPr>
          <w:rFonts w:ascii="Arial" w:eastAsia="Times New Roman" w:hAnsi="Arial" w:cs="Arial"/>
          <w:b/>
          <w:bCs/>
          <w:sz w:val="19"/>
          <w:szCs w:val="19"/>
          <w:lang w:eastAsia="en-IE"/>
        </w:rPr>
        <w:t xml:space="preserve"> </w:t>
      </w:r>
    </w:p>
    <w:p w14:paraId="0C7CDE9A" w14:textId="77777777" w:rsidR="00B80091" w:rsidRPr="001C0346" w:rsidRDefault="00B80091" w:rsidP="00B80091">
      <w:pPr>
        <w:spacing w:after="0" w:line="240" w:lineRule="auto"/>
        <w:ind w:left="360"/>
        <w:rPr>
          <w:rFonts w:ascii="Arial" w:eastAsia="Times New Roman" w:hAnsi="Arial" w:cs="Arial"/>
          <w:b/>
          <w:bCs/>
          <w:sz w:val="19"/>
          <w:szCs w:val="19"/>
          <w:lang w:eastAsia="en-IE"/>
        </w:rPr>
      </w:pPr>
      <w:r w:rsidRPr="001C0346">
        <w:rPr>
          <w:rFonts w:ascii="Arial" w:eastAsia="Times New Roman" w:hAnsi="Arial" w:cs="Arial"/>
          <w:b/>
          <w:bCs/>
          <w:sz w:val="19"/>
          <w:szCs w:val="19"/>
          <w:lang w:eastAsia="en-IE"/>
        </w:rPr>
        <w:t>“Information on the Decision”</w:t>
      </w:r>
    </w:p>
    <w:p w14:paraId="2D746854" w14:textId="77777777" w:rsidR="00B80091" w:rsidRPr="001C0346" w:rsidRDefault="00B80091" w:rsidP="00B80091">
      <w:pPr>
        <w:pStyle w:val="ListParagraph"/>
        <w:numPr>
          <w:ilvl w:val="0"/>
          <w:numId w:val="2"/>
        </w:numPr>
        <w:spacing w:after="0" w:line="240" w:lineRule="auto"/>
        <w:rPr>
          <w:rFonts w:ascii="Arial" w:eastAsia="Times New Roman" w:hAnsi="Arial" w:cs="Arial"/>
          <w:b/>
          <w:bCs/>
          <w:sz w:val="19"/>
          <w:szCs w:val="19"/>
          <w:lang w:eastAsia="en-IE"/>
        </w:rPr>
      </w:pPr>
      <w:r w:rsidRPr="001C0346">
        <w:rPr>
          <w:rFonts w:ascii="Arial" w:eastAsia="Times New Roman" w:hAnsi="Arial" w:cs="Arial"/>
          <w:b/>
          <w:bCs/>
          <w:sz w:val="19"/>
          <w:szCs w:val="19"/>
          <w:lang w:eastAsia="en-IE"/>
        </w:rPr>
        <w:t>Once the Plan is adopted, you should prepare a SEA Statement that summarises the following:</w:t>
      </w:r>
    </w:p>
    <w:p w14:paraId="65D322B3" w14:textId="77777777" w:rsidR="00B80091" w:rsidRPr="001C0346" w:rsidRDefault="00B80091" w:rsidP="00B80091">
      <w:pPr>
        <w:pStyle w:val="ListParagraph"/>
        <w:numPr>
          <w:ilvl w:val="1"/>
          <w:numId w:val="2"/>
        </w:numPr>
        <w:spacing w:after="0" w:line="240" w:lineRule="auto"/>
        <w:rPr>
          <w:rFonts w:ascii="Arial" w:eastAsia="Times New Roman" w:hAnsi="Arial" w:cs="Arial"/>
          <w:b/>
          <w:bCs/>
          <w:sz w:val="19"/>
          <w:szCs w:val="19"/>
          <w:lang w:eastAsia="en-IE"/>
        </w:rPr>
      </w:pPr>
      <w:r w:rsidRPr="001C0346">
        <w:rPr>
          <w:rFonts w:ascii="Arial" w:eastAsia="Times New Roman" w:hAnsi="Arial" w:cs="Arial"/>
          <w:b/>
          <w:bCs/>
          <w:sz w:val="19"/>
          <w:szCs w:val="19"/>
          <w:lang w:eastAsia="en-IE"/>
        </w:rPr>
        <w:t>How environmental considerations have been integrated into the Plan</w:t>
      </w:r>
    </w:p>
    <w:p w14:paraId="6FE7121A" w14:textId="77777777" w:rsidR="00B80091" w:rsidRPr="001C0346" w:rsidRDefault="00B80091" w:rsidP="00B80091">
      <w:pPr>
        <w:pStyle w:val="ListParagraph"/>
        <w:numPr>
          <w:ilvl w:val="1"/>
          <w:numId w:val="2"/>
        </w:numPr>
        <w:spacing w:after="0" w:line="240" w:lineRule="auto"/>
        <w:rPr>
          <w:rFonts w:ascii="Arial" w:eastAsia="Times New Roman" w:hAnsi="Arial" w:cs="Arial"/>
          <w:b/>
          <w:bCs/>
          <w:sz w:val="19"/>
          <w:szCs w:val="19"/>
          <w:lang w:eastAsia="en-IE"/>
        </w:rPr>
      </w:pPr>
      <w:r w:rsidRPr="001C0346">
        <w:rPr>
          <w:rFonts w:ascii="Arial" w:eastAsia="Times New Roman" w:hAnsi="Arial" w:cs="Arial"/>
          <w:b/>
          <w:bCs/>
          <w:sz w:val="19"/>
          <w:szCs w:val="19"/>
          <w:lang w:eastAsia="en-IE"/>
        </w:rPr>
        <w:t>How the Environmental Report, submissions, observations and consultations have been taken into account during the preparation of the Plan</w:t>
      </w:r>
    </w:p>
    <w:p w14:paraId="0EAE70ED" w14:textId="77777777" w:rsidR="00B80091" w:rsidRPr="001C0346" w:rsidRDefault="00B80091" w:rsidP="00B80091">
      <w:pPr>
        <w:pStyle w:val="ListParagraph"/>
        <w:numPr>
          <w:ilvl w:val="1"/>
          <w:numId w:val="2"/>
        </w:numPr>
        <w:spacing w:after="0" w:line="240" w:lineRule="auto"/>
        <w:rPr>
          <w:rFonts w:ascii="Arial" w:eastAsia="Times New Roman" w:hAnsi="Arial" w:cs="Arial"/>
          <w:b/>
          <w:bCs/>
          <w:sz w:val="19"/>
          <w:szCs w:val="19"/>
          <w:lang w:eastAsia="en-IE"/>
        </w:rPr>
      </w:pPr>
      <w:r w:rsidRPr="001C0346">
        <w:rPr>
          <w:rFonts w:ascii="Arial" w:eastAsia="Times New Roman" w:hAnsi="Arial" w:cs="Arial"/>
          <w:b/>
          <w:bCs/>
          <w:sz w:val="19"/>
          <w:szCs w:val="19"/>
          <w:lang w:eastAsia="en-IE"/>
        </w:rPr>
        <w:t xml:space="preserve">The reasons for choosing the Plan adopted in the light of other reasonable alternatives dealt with; </w:t>
      </w:r>
    </w:p>
    <w:p w14:paraId="552EE2C7" w14:textId="77777777" w:rsidR="00B80091" w:rsidRPr="001C0346" w:rsidRDefault="00B80091" w:rsidP="00B80091">
      <w:pPr>
        <w:pStyle w:val="ListParagraph"/>
        <w:numPr>
          <w:ilvl w:val="1"/>
          <w:numId w:val="2"/>
        </w:numPr>
        <w:spacing w:after="0" w:line="240" w:lineRule="auto"/>
        <w:rPr>
          <w:rFonts w:ascii="Arial" w:eastAsia="Times New Roman" w:hAnsi="Arial" w:cs="Arial"/>
          <w:b/>
          <w:bCs/>
          <w:sz w:val="19"/>
          <w:szCs w:val="19"/>
          <w:lang w:eastAsia="en-IE"/>
        </w:rPr>
      </w:pPr>
      <w:r w:rsidRPr="001C0346">
        <w:rPr>
          <w:rFonts w:ascii="Arial" w:eastAsia="Times New Roman" w:hAnsi="Arial" w:cs="Arial"/>
          <w:b/>
          <w:bCs/>
          <w:sz w:val="19"/>
          <w:szCs w:val="19"/>
          <w:lang w:eastAsia="en-IE"/>
        </w:rPr>
        <w:t>and the measures decided upon to monitor the significant environmental effects of implementation of the Plan</w:t>
      </w:r>
    </w:p>
    <w:p w14:paraId="02BECC5B" w14:textId="77777777" w:rsidR="00B80091" w:rsidRPr="00FD15F6"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w:t>
      </w:r>
    </w:p>
    <w:p w14:paraId="14178C80" w14:textId="70E5C1AF" w:rsidR="00B80091" w:rsidRPr="00FD15F6"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A copy of the SEA Statement with the above information should be sent to any environmental authority consulted during the SEA process.</w:t>
      </w:r>
      <w:r>
        <w:rPr>
          <w:rFonts w:ascii="Arial" w:eastAsia="Times New Roman" w:hAnsi="Arial" w:cs="Arial"/>
          <w:b/>
          <w:bCs/>
          <w:sz w:val="19"/>
          <w:szCs w:val="19"/>
          <w:lang w:eastAsia="en-IE"/>
        </w:rPr>
        <w:t xml:space="preserve">   </w:t>
      </w:r>
      <w:r w:rsidRPr="00FD15F6">
        <w:rPr>
          <w:rFonts w:ascii="Arial" w:eastAsia="Times New Roman" w:hAnsi="Arial" w:cs="Arial"/>
          <w:b/>
          <w:bCs/>
          <w:sz w:val="19"/>
          <w:szCs w:val="19"/>
          <w:lang w:eastAsia="en-IE"/>
        </w:rPr>
        <w:t>Guidance on preparing SEA Statements is available on the EPA website at the following link:</w:t>
      </w:r>
      <w:r w:rsidRPr="00FD15F6">
        <w:rPr>
          <w:rFonts w:ascii="Arial" w:eastAsia="Times New Roman" w:hAnsi="Arial" w:cs="Arial"/>
          <w:b/>
          <w:bCs/>
          <w:sz w:val="18"/>
          <w:szCs w:val="18"/>
          <w:lang w:eastAsia="en-IE"/>
        </w:rPr>
        <w:t>https://www.epa.ie/publications/monitoringassessment/assessment/EPA_Guidance_web.pdf</w:t>
      </w:r>
    </w:p>
    <w:p w14:paraId="6675C22B" w14:textId="77777777" w:rsidR="00B80091" w:rsidRPr="00FD15F6" w:rsidRDefault="00B80091" w:rsidP="00B80091">
      <w:pPr>
        <w:spacing w:after="0" w:line="240" w:lineRule="auto"/>
        <w:rPr>
          <w:rFonts w:ascii="Arial" w:eastAsia="Times New Roman" w:hAnsi="Arial" w:cs="Arial"/>
          <w:b/>
          <w:bCs/>
          <w:sz w:val="16"/>
          <w:szCs w:val="16"/>
          <w:lang w:eastAsia="en-IE"/>
        </w:rPr>
      </w:pPr>
      <w:r w:rsidRPr="00FD15F6">
        <w:rPr>
          <w:rFonts w:ascii="Arial" w:eastAsia="Times New Roman" w:hAnsi="Arial" w:cs="Arial"/>
          <w:b/>
          <w:bCs/>
          <w:sz w:val="16"/>
          <w:szCs w:val="16"/>
          <w:lang w:eastAsia="en-IE"/>
        </w:rPr>
        <w:t>3</w:t>
      </w:r>
    </w:p>
    <w:p w14:paraId="4EA6EA40" w14:textId="77777777" w:rsidR="00B80091" w:rsidRPr="00FD15F6"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Environmental Authorities</w:t>
      </w:r>
    </w:p>
    <w:p w14:paraId="7475720A" w14:textId="77777777" w:rsidR="00B80091" w:rsidRDefault="00B80091" w:rsidP="00B80091">
      <w:pPr>
        <w:spacing w:after="0" w:line="240" w:lineRule="auto"/>
        <w:rPr>
          <w:rFonts w:ascii="Arial" w:eastAsia="Times New Roman" w:hAnsi="Arial" w:cs="Arial"/>
          <w:b/>
          <w:bCs/>
          <w:sz w:val="19"/>
          <w:szCs w:val="19"/>
          <w:lang w:eastAsia="en-IE"/>
        </w:rPr>
      </w:pPr>
    </w:p>
    <w:p w14:paraId="58A4CCD6" w14:textId="77777777" w:rsidR="00B80091" w:rsidRPr="00FD15F6"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Under the SEA Regulations, you should consult with:</w:t>
      </w:r>
    </w:p>
    <w:p w14:paraId="45531A77" w14:textId="77777777" w:rsidR="00B80091" w:rsidRPr="00FD15F6" w:rsidRDefault="00B80091" w:rsidP="00B80091">
      <w:pPr>
        <w:spacing w:after="0" w:line="240" w:lineRule="auto"/>
        <w:rPr>
          <w:rFonts w:ascii="Arial" w:eastAsia="Times New Roman" w:hAnsi="Arial" w:cs="Arial"/>
          <w:b/>
          <w:bCs/>
          <w:sz w:val="19"/>
          <w:szCs w:val="19"/>
          <w:lang w:eastAsia="en-IE"/>
        </w:rPr>
      </w:pPr>
      <w:r w:rsidRPr="00FD15F6">
        <w:rPr>
          <w:rFonts w:ascii="Arial" w:eastAsia="Times New Roman" w:hAnsi="Arial" w:cs="Arial"/>
          <w:b/>
          <w:bCs/>
          <w:sz w:val="19"/>
          <w:szCs w:val="19"/>
          <w:lang w:eastAsia="en-IE"/>
        </w:rPr>
        <w:t>•</w:t>
      </w:r>
    </w:p>
    <w:p w14:paraId="202B1037" w14:textId="77777777" w:rsidR="00B80091" w:rsidRDefault="00B80091" w:rsidP="00B80091">
      <w:pPr>
        <w:pStyle w:val="ListParagraph"/>
        <w:numPr>
          <w:ilvl w:val="0"/>
          <w:numId w:val="1"/>
        </w:numPr>
        <w:spacing w:after="0" w:line="240" w:lineRule="auto"/>
        <w:rPr>
          <w:rFonts w:ascii="Arial" w:eastAsia="Times New Roman" w:hAnsi="Arial" w:cs="Arial"/>
          <w:b/>
          <w:bCs/>
          <w:sz w:val="19"/>
          <w:szCs w:val="19"/>
          <w:lang w:eastAsia="en-IE"/>
        </w:rPr>
      </w:pPr>
      <w:r w:rsidRPr="001C0346">
        <w:rPr>
          <w:rFonts w:ascii="Arial" w:eastAsia="Times New Roman" w:hAnsi="Arial" w:cs="Arial"/>
          <w:b/>
          <w:bCs/>
          <w:sz w:val="19"/>
          <w:szCs w:val="19"/>
          <w:lang w:eastAsia="en-IE"/>
        </w:rPr>
        <w:t>Environmental Protection Agency;</w:t>
      </w:r>
    </w:p>
    <w:p w14:paraId="2F19BE50" w14:textId="77777777" w:rsidR="00B80091" w:rsidRPr="001C0346" w:rsidRDefault="00B80091" w:rsidP="00B80091">
      <w:pPr>
        <w:pStyle w:val="ListParagraph"/>
        <w:numPr>
          <w:ilvl w:val="0"/>
          <w:numId w:val="1"/>
        </w:numPr>
        <w:spacing w:after="0" w:line="240" w:lineRule="auto"/>
        <w:rPr>
          <w:rFonts w:ascii="Arial" w:eastAsia="Times New Roman" w:hAnsi="Arial" w:cs="Arial"/>
          <w:b/>
          <w:bCs/>
          <w:sz w:val="19"/>
          <w:szCs w:val="19"/>
          <w:lang w:eastAsia="en-IE"/>
        </w:rPr>
      </w:pPr>
      <w:r w:rsidRPr="001C0346">
        <w:rPr>
          <w:rFonts w:ascii="Arial" w:eastAsia="Times New Roman" w:hAnsi="Arial" w:cs="Arial"/>
          <w:b/>
          <w:bCs/>
          <w:sz w:val="19"/>
          <w:szCs w:val="19"/>
          <w:lang w:eastAsia="en-IE"/>
        </w:rPr>
        <w:t>Minister for Housing, Local Government and Heritage;</w:t>
      </w:r>
    </w:p>
    <w:p w14:paraId="09A6BC9C" w14:textId="77777777" w:rsidR="00B80091" w:rsidRPr="001C0346" w:rsidRDefault="00B80091" w:rsidP="00B80091">
      <w:pPr>
        <w:pStyle w:val="ListParagraph"/>
        <w:numPr>
          <w:ilvl w:val="0"/>
          <w:numId w:val="1"/>
        </w:numPr>
        <w:spacing w:after="0" w:line="240" w:lineRule="auto"/>
        <w:rPr>
          <w:rFonts w:ascii="Arial" w:eastAsia="Times New Roman" w:hAnsi="Arial" w:cs="Arial"/>
          <w:b/>
          <w:bCs/>
          <w:sz w:val="19"/>
          <w:szCs w:val="19"/>
          <w:lang w:eastAsia="en-IE"/>
        </w:rPr>
      </w:pPr>
      <w:r w:rsidRPr="001C0346">
        <w:rPr>
          <w:rFonts w:ascii="Arial" w:eastAsia="Times New Roman" w:hAnsi="Arial" w:cs="Arial"/>
          <w:b/>
          <w:bCs/>
          <w:sz w:val="19"/>
          <w:szCs w:val="19"/>
          <w:lang w:eastAsia="en-IE"/>
        </w:rPr>
        <w:t>Minister for Environment, Climate and Communications; and</w:t>
      </w:r>
    </w:p>
    <w:p w14:paraId="5C9E7354" w14:textId="77777777" w:rsidR="00B80091" w:rsidRPr="001C0346" w:rsidRDefault="00B80091" w:rsidP="00B80091">
      <w:pPr>
        <w:pStyle w:val="ListParagraph"/>
        <w:numPr>
          <w:ilvl w:val="0"/>
          <w:numId w:val="1"/>
        </w:numPr>
        <w:spacing w:after="0" w:line="240" w:lineRule="auto"/>
        <w:rPr>
          <w:rFonts w:ascii="Arial" w:eastAsia="Times New Roman" w:hAnsi="Arial" w:cs="Arial"/>
          <w:b/>
          <w:bCs/>
          <w:sz w:val="19"/>
          <w:szCs w:val="19"/>
          <w:lang w:eastAsia="en-IE"/>
        </w:rPr>
      </w:pPr>
      <w:r w:rsidRPr="001C0346">
        <w:rPr>
          <w:rFonts w:ascii="Arial" w:eastAsia="Times New Roman" w:hAnsi="Arial" w:cs="Arial"/>
          <w:b/>
          <w:bCs/>
          <w:sz w:val="19"/>
          <w:szCs w:val="19"/>
          <w:lang w:eastAsia="en-IE"/>
        </w:rPr>
        <w:t>•Minister for Agriculture, Food and the Marine.</w:t>
      </w:r>
    </w:p>
    <w:p w14:paraId="45BB425E" w14:textId="77777777" w:rsidR="00B80091" w:rsidRPr="001C0346" w:rsidRDefault="00B80091" w:rsidP="00B80091">
      <w:pPr>
        <w:pStyle w:val="ListParagraph"/>
        <w:numPr>
          <w:ilvl w:val="0"/>
          <w:numId w:val="1"/>
        </w:numPr>
        <w:spacing w:after="0" w:line="240" w:lineRule="auto"/>
        <w:rPr>
          <w:rFonts w:ascii="Arial" w:eastAsia="Times New Roman" w:hAnsi="Arial" w:cs="Arial"/>
          <w:b/>
          <w:bCs/>
          <w:sz w:val="19"/>
          <w:szCs w:val="19"/>
          <w:lang w:eastAsia="en-IE"/>
        </w:rPr>
      </w:pPr>
      <w:r w:rsidRPr="001C0346">
        <w:rPr>
          <w:rFonts w:ascii="Arial" w:eastAsia="Times New Roman" w:hAnsi="Arial" w:cs="Arial"/>
          <w:b/>
          <w:bCs/>
          <w:sz w:val="19"/>
          <w:szCs w:val="19"/>
          <w:lang w:eastAsia="en-IE"/>
        </w:rPr>
        <w:t xml:space="preserve">•any adjoining planning authority whose area is contiguous to the area of a planning </w:t>
      </w:r>
    </w:p>
    <w:p w14:paraId="3BEDFCB8" w14:textId="77777777" w:rsidR="00B80091" w:rsidRPr="001C0346" w:rsidRDefault="00B80091" w:rsidP="00B80091">
      <w:pPr>
        <w:pStyle w:val="ListParagraph"/>
        <w:spacing w:after="0" w:line="240" w:lineRule="auto"/>
        <w:rPr>
          <w:rFonts w:ascii="Arial" w:eastAsia="Times New Roman" w:hAnsi="Arial" w:cs="Arial"/>
          <w:b/>
          <w:bCs/>
          <w:sz w:val="19"/>
          <w:szCs w:val="19"/>
          <w:lang w:eastAsia="en-IE"/>
        </w:rPr>
      </w:pPr>
      <w:r w:rsidRPr="001C0346">
        <w:rPr>
          <w:rFonts w:ascii="Arial" w:eastAsia="Times New Roman" w:hAnsi="Arial" w:cs="Arial"/>
          <w:b/>
          <w:bCs/>
          <w:sz w:val="19"/>
          <w:szCs w:val="19"/>
          <w:lang w:eastAsia="en-IE"/>
        </w:rPr>
        <w:t xml:space="preserve">authority which prepared a draft plan, proposed variation or local area </w:t>
      </w:r>
    </w:p>
    <w:p w14:paraId="34050040" w14:textId="77777777" w:rsidR="00B80091" w:rsidRPr="001C0346" w:rsidRDefault="00B80091" w:rsidP="00B80091">
      <w:pPr>
        <w:pStyle w:val="ListParagraph"/>
        <w:spacing w:line="240" w:lineRule="auto"/>
        <w:rPr>
          <w:rFonts w:ascii="Arial" w:eastAsia="Times New Roman" w:hAnsi="Arial" w:cs="Arial"/>
          <w:b/>
          <w:bCs/>
          <w:sz w:val="20"/>
          <w:szCs w:val="20"/>
          <w:lang w:eastAsia="en-IE"/>
        </w:rPr>
      </w:pPr>
      <w:r w:rsidRPr="001C0346">
        <w:rPr>
          <w:rFonts w:ascii="Arial" w:eastAsia="Times New Roman" w:hAnsi="Arial" w:cs="Arial"/>
          <w:b/>
          <w:bCs/>
          <w:sz w:val="19"/>
          <w:szCs w:val="19"/>
          <w:lang w:eastAsia="en-IE"/>
        </w:rPr>
        <w:t>plan.</w:t>
      </w:r>
    </w:p>
    <w:p w14:paraId="3EE7762F" w14:textId="77777777" w:rsidR="00B80091" w:rsidRPr="00FD15F6" w:rsidRDefault="00B80091" w:rsidP="00B80091">
      <w:pPr>
        <w:rPr>
          <w:b/>
          <w:bCs/>
          <w:color w:val="FFFFFF" w:themeColor="background1"/>
        </w:rPr>
      </w:pPr>
    </w:p>
    <w:p w14:paraId="50ADC83C" w14:textId="5D3B92C9" w:rsidR="00B80091" w:rsidRDefault="00B80091" w:rsidP="00B80091">
      <w:r>
        <w:t xml:space="preserve">Within the Greystones Municipal District, there is also an urgent need for an appropriate and scalable Employment Plan.   Without it, all past, current and future development will remain completely unsustainable.   Putting active travel infrastructure in place without local employment </w:t>
      </w:r>
      <w:r>
        <w:lastRenderedPageBreak/>
        <w:t>options will render it less than effective and efficient</w:t>
      </w:r>
      <w:r w:rsidR="00C30093">
        <w:t xml:space="preserve"> (</w:t>
      </w:r>
      <w:r w:rsidR="00372BDB">
        <w:t xml:space="preserve">and possibly quite costly in terms of a Cost-Benefit analysis, in particular, </w:t>
      </w:r>
      <w:r w:rsidR="005F6F27">
        <w:t>if</w:t>
      </w:r>
      <w:r w:rsidR="00372BDB">
        <w:t xml:space="preserve"> </w:t>
      </w:r>
      <w:r w:rsidR="002D5976">
        <w:t xml:space="preserve">the </w:t>
      </w:r>
      <w:r w:rsidR="00372BDB">
        <w:t xml:space="preserve">environmental </w:t>
      </w:r>
      <w:r w:rsidR="00421796">
        <w:t>impact in terms of the removal of</w:t>
      </w:r>
      <w:r w:rsidR="005F6F27">
        <w:t xml:space="preserve"> mature trees, hedgero</w:t>
      </w:r>
      <w:r w:rsidR="00421796">
        <w:t>w</w:t>
      </w:r>
      <w:r w:rsidR="005F6F27">
        <w:t>s</w:t>
      </w:r>
      <w:r w:rsidR="00DB04BB">
        <w:t>, wildlife habitat, etc</w:t>
      </w:r>
      <w:r w:rsidR="00372BDB">
        <w:t xml:space="preserve"> is taken into accoun</w:t>
      </w:r>
      <w:r w:rsidR="004D6950">
        <w:t>t</w:t>
      </w:r>
      <w:r w:rsidR="00C30093">
        <w:t>)</w:t>
      </w:r>
      <w:r>
        <w:t>, and it will actively work against the achievement of</w:t>
      </w:r>
      <w:r w:rsidR="004D6950">
        <w:t xml:space="preserve"> </w:t>
      </w:r>
      <w:r>
        <w:t>local and national climate change objectives.   Car dependent residential development needs to elim</w:t>
      </w:r>
      <w:r w:rsidR="004D6950">
        <w:t>inated</w:t>
      </w:r>
      <w:r>
        <w:t xml:space="preserve"> in the future.   </w:t>
      </w:r>
      <w:r w:rsidR="00B53476">
        <w:t>In order to achieve the UN’s Sustainable Development Goals, there is a</w:t>
      </w:r>
      <w:r w:rsidR="00421796">
        <w:t>lso an</w:t>
      </w:r>
      <w:r w:rsidR="00B53476">
        <w:t xml:space="preserve"> urgent need for</w:t>
      </w:r>
      <w:r w:rsidR="00AD5CD6">
        <w:t xml:space="preserve"> joined-up/integrated </w:t>
      </w:r>
      <w:r w:rsidR="00B53476">
        <w:t>policies and actions</w:t>
      </w:r>
      <w:r w:rsidR="004901F3">
        <w:t xml:space="preserve"> across all areas of </w:t>
      </w:r>
      <w:r w:rsidR="00421796">
        <w:t>loca</w:t>
      </w:r>
      <w:r w:rsidR="004065A1">
        <w:t xml:space="preserve">l and national </w:t>
      </w:r>
      <w:r w:rsidR="004901F3">
        <w:t>planning.</w:t>
      </w:r>
      <w:r w:rsidR="004065A1">
        <w:t xml:space="preserve">   Anything less than this will be totally sub-optimal.</w:t>
      </w:r>
    </w:p>
    <w:p w14:paraId="35E77380" w14:textId="77777777" w:rsidR="00B80091" w:rsidRDefault="00B80091" w:rsidP="00B80091"/>
    <w:p w14:paraId="0B46B6D7" w14:textId="517B0781" w:rsidR="00B80091" w:rsidRDefault="00B80091" w:rsidP="00B80091">
      <w:r>
        <w:t>The Council’s comments on submissions made on the first draft of the CDP would also be greatly supported by using plan-led evidence-based information and data</w:t>
      </w:r>
      <w:r w:rsidR="00F821D5">
        <w:t xml:space="preserve"> in the replies</w:t>
      </w:r>
      <w:r w:rsidR="00B53476">
        <w:t xml:space="preserve"> section</w:t>
      </w:r>
      <w:r>
        <w:t>.</w:t>
      </w:r>
    </w:p>
    <w:p w14:paraId="32E11891" w14:textId="77777777" w:rsidR="00B80091" w:rsidRDefault="00B80091" w:rsidP="00B80091"/>
    <w:p w14:paraId="007850F1" w14:textId="0B8087BB" w:rsidR="00B80091" w:rsidRDefault="00B80091" w:rsidP="00B80091">
      <w:r>
        <w:t>Thank you and please continue the further education of our Planners in Climate &amp; Biodiversity Planning</w:t>
      </w:r>
      <w:r w:rsidR="004065A1">
        <w:t>, in particular,</w:t>
      </w:r>
      <w:r>
        <w:t xml:space="preserve"> </w:t>
      </w:r>
      <w:r w:rsidR="005A03EE">
        <w:t>given that</w:t>
      </w:r>
      <w:r>
        <w:t xml:space="preserve"> Wicklow has declared </w:t>
      </w:r>
      <w:r w:rsidR="005A03EE">
        <w:t>Climate Action</w:t>
      </w:r>
      <w:r w:rsidR="00AD5CD6">
        <w:t xml:space="preserve"> </w:t>
      </w:r>
      <w:r>
        <w:t>as an E</w:t>
      </w:r>
      <w:r w:rsidR="00377DE9">
        <w:t>mergency</w:t>
      </w:r>
      <w:r>
        <w:t xml:space="preserve"> priority.   </w:t>
      </w:r>
      <w:r w:rsidR="004065A1">
        <w:t xml:space="preserve">This Declaration also </w:t>
      </w:r>
      <w:r w:rsidR="00E27454">
        <w:t>provides</w:t>
      </w:r>
      <w:r>
        <w:t xml:space="preserve"> an opportunity </w:t>
      </w:r>
      <w:r w:rsidR="00AD5CD6">
        <w:t xml:space="preserve">for the County </w:t>
      </w:r>
      <w:r>
        <w:t>to</w:t>
      </w:r>
      <w:r w:rsidR="005B07DA">
        <w:t xml:space="preserve"> leverage </w:t>
      </w:r>
      <w:r w:rsidR="00E27454">
        <w:t>in this area and</w:t>
      </w:r>
      <w:r w:rsidR="005B07DA">
        <w:t xml:space="preserve"> to become</w:t>
      </w:r>
      <w:r>
        <w:t xml:space="preserve"> a </w:t>
      </w:r>
      <w:r w:rsidR="00E27454">
        <w:t>“</w:t>
      </w:r>
      <w:r>
        <w:t>best-in-class leader</w:t>
      </w:r>
      <w:r w:rsidR="00E27454">
        <w:t>”</w:t>
      </w:r>
      <w:r>
        <w:t xml:space="preserve"> in</w:t>
      </w:r>
      <w:r w:rsidR="00FB6C99">
        <w:t xml:space="preserve"> terms of climate actions.</w:t>
      </w:r>
    </w:p>
    <w:p w14:paraId="22C5CDFF" w14:textId="77777777" w:rsidR="00B80091" w:rsidRDefault="00B80091" w:rsidP="00B80091"/>
    <w:p w14:paraId="197C7C11" w14:textId="77777777" w:rsidR="00B80091" w:rsidRDefault="00B80091" w:rsidP="00B80091">
      <w:r>
        <w:t>Yours Sincerely,</w:t>
      </w:r>
    </w:p>
    <w:p w14:paraId="57B061A4" w14:textId="77777777" w:rsidR="00B80091" w:rsidRDefault="00B80091" w:rsidP="00B80091"/>
    <w:p w14:paraId="249EC162" w14:textId="77777777" w:rsidR="00B80091" w:rsidRDefault="00B80091" w:rsidP="00B80091">
      <w:r>
        <w:t>Carina Holmes</w:t>
      </w:r>
    </w:p>
    <w:p w14:paraId="4FFF7ABC" w14:textId="77777777" w:rsidR="00451B81" w:rsidRPr="00B80091" w:rsidRDefault="00451B81" w:rsidP="00B80091"/>
    <w:sectPr w:rsidR="00451B81" w:rsidRPr="00B80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A29A4"/>
    <w:multiLevelType w:val="hybridMultilevel"/>
    <w:tmpl w:val="8ACC58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294DB1"/>
    <w:multiLevelType w:val="hybridMultilevel"/>
    <w:tmpl w:val="A6463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37153369">
    <w:abstractNumId w:val="1"/>
  </w:num>
  <w:num w:numId="2" w16cid:durableId="2018841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81"/>
    <w:rsid w:val="001366D6"/>
    <w:rsid w:val="00145B9F"/>
    <w:rsid w:val="00150111"/>
    <w:rsid w:val="00150DC4"/>
    <w:rsid w:val="0016438A"/>
    <w:rsid w:val="0016627A"/>
    <w:rsid w:val="001A31D0"/>
    <w:rsid w:val="002D5976"/>
    <w:rsid w:val="00372BDB"/>
    <w:rsid w:val="00377DE9"/>
    <w:rsid w:val="003C040E"/>
    <w:rsid w:val="004065A1"/>
    <w:rsid w:val="00421796"/>
    <w:rsid w:val="00451B81"/>
    <w:rsid w:val="004901F3"/>
    <w:rsid w:val="004D6950"/>
    <w:rsid w:val="005A03EE"/>
    <w:rsid w:val="005B07DA"/>
    <w:rsid w:val="005F6F27"/>
    <w:rsid w:val="00643C68"/>
    <w:rsid w:val="007570EE"/>
    <w:rsid w:val="00790C20"/>
    <w:rsid w:val="007E5DA6"/>
    <w:rsid w:val="008502C2"/>
    <w:rsid w:val="009C0384"/>
    <w:rsid w:val="00AB5C07"/>
    <w:rsid w:val="00AD5CD6"/>
    <w:rsid w:val="00B53476"/>
    <w:rsid w:val="00B80091"/>
    <w:rsid w:val="00C30093"/>
    <w:rsid w:val="00D66B77"/>
    <w:rsid w:val="00DB04BB"/>
    <w:rsid w:val="00E27454"/>
    <w:rsid w:val="00E9064D"/>
    <w:rsid w:val="00F5594C"/>
    <w:rsid w:val="00F821D5"/>
    <w:rsid w:val="00FB6C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A5CB"/>
  <w15:chartTrackingRefBased/>
  <w15:docId w15:val="{183FECA5-5A9F-47C2-905B-C68D1F03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091"/>
  </w:style>
  <w:style w:type="paragraph" w:styleId="Heading4">
    <w:name w:val="heading 4"/>
    <w:basedOn w:val="Normal"/>
    <w:link w:val="Heading4Char"/>
    <w:uiPriority w:val="9"/>
    <w:qFormat/>
    <w:rsid w:val="0016438A"/>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091"/>
    <w:pPr>
      <w:ind w:left="720"/>
      <w:contextualSpacing/>
    </w:pPr>
  </w:style>
  <w:style w:type="character" w:customStyle="1" w:styleId="Heading4Char">
    <w:name w:val="Heading 4 Char"/>
    <w:basedOn w:val="DefaultParagraphFont"/>
    <w:link w:val="Heading4"/>
    <w:uiPriority w:val="9"/>
    <w:rsid w:val="0016438A"/>
    <w:rPr>
      <w:rFonts w:ascii="Times New Roman" w:eastAsia="Times New Roman" w:hAnsi="Times New Roman" w:cs="Times New Roman"/>
      <w:b/>
      <w:bCs/>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Harte</dc:creator>
  <cp:keywords/>
  <dc:description/>
  <cp:lastModifiedBy>Carina Harte</cp:lastModifiedBy>
  <cp:revision>13</cp:revision>
  <dcterms:created xsi:type="dcterms:W3CDTF">2022-05-24T17:46:00Z</dcterms:created>
  <dcterms:modified xsi:type="dcterms:W3CDTF">2022-05-24T17:59:00Z</dcterms:modified>
</cp:coreProperties>
</file>